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6A9FD81F" w:rsidR="00F44665" w:rsidRPr="00F44665" w:rsidRDefault="008460A8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330D35" wp14:editId="35A5E332">
                  <wp:simplePos x="0" y="0"/>
                  <wp:positionH relativeFrom="column">
                    <wp:posOffset>88243</wp:posOffset>
                  </wp:positionH>
                  <wp:positionV relativeFrom="paragraph">
                    <wp:posOffset>33042</wp:posOffset>
                  </wp:positionV>
                  <wp:extent cx="2499995" cy="869315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397" y="21300"/>
                      <wp:lineTo x="2139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3259DBEC" w14:textId="3869BBEA" w:rsidR="00C55302" w:rsidRDefault="00F44665" w:rsidP="00C5530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ESTUDIO DE MERCADO PARA </w:t>
            </w:r>
            <w:r w:rsidR="00133EE0"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LA DEFINICIÓN</w:t>
            </w: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DEL PRESUPUESTO REFERENCIAL</w:t>
            </w:r>
          </w:p>
          <w:p w14:paraId="4F58505A" w14:textId="53B8F05B" w:rsidR="00133EE0" w:rsidRPr="00C55302" w:rsidRDefault="00133EE0" w:rsidP="00C5530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ÍNFIMA CUANTÍA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62AE7D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Consultoría</w:t>
            </w:r>
          </w:p>
        </w:tc>
        <w:tc>
          <w:tcPr>
            <w:tcW w:w="1421" w:type="dxa"/>
            <w:shd w:val="clear" w:color="auto" w:fill="FFFFFF" w:themeFill="background1"/>
          </w:tcPr>
          <w:p w14:paraId="37EA85CA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2CCB08A8" w:rsidR="00F44665" w:rsidRPr="00AA1901" w:rsidRDefault="00F44665" w:rsidP="00F44665">
            <w:pPr>
              <w:tabs>
                <w:tab w:val="left" w:pos="5974"/>
              </w:tabs>
              <w:jc w:val="both"/>
              <w:rPr>
                <w:rFonts w:ascii="Bahnschrift Light SemiCondensed" w:eastAsia="Times New Roman" w:hAnsi="Bahnschrift Light SemiCondensed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417E5E2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6E3D3A">
        <w:tc>
          <w:tcPr>
            <w:tcW w:w="10203" w:type="dxa"/>
            <w:gridSpan w:val="8"/>
            <w:shd w:val="clear" w:color="auto" w:fill="8EAADB" w:themeFill="accent5" w:themeFillTint="99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1CE3B08C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Se puede hacer referencia a las Especificaciones Técnicas (bienes y obras) o los </w:t>
            </w:r>
            <w:proofErr w:type="spellStart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TDRs</w:t>
            </w:r>
            <w:proofErr w:type="spellEnd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 (Servicio y consultorías)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0B534F94" w14:textId="5254F0D3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446C8C9F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6CDEF727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32418166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4ED0405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9ED8DF9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79F532E8" w14:textId="65391528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368626FC" w14:textId="77777777" w:rsidTr="00967718">
        <w:tc>
          <w:tcPr>
            <w:tcW w:w="10203" w:type="dxa"/>
            <w:gridSpan w:val="8"/>
            <w:shd w:val="clear" w:color="auto" w:fill="8EAADB" w:themeFill="accent5" w:themeFillTint="99"/>
          </w:tcPr>
          <w:p w14:paraId="4CC4D758" w14:textId="4A7DE5AB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PROFORMAS DE PROVEEDORES: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  <w:r w:rsidR="00653B19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</w:p>
        </w:tc>
      </w:tr>
      <w:tr w:rsidR="00F44665" w:rsidRPr="00976CB7" w14:paraId="472EC50F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5929E7B" w14:textId="77777777" w:rsidR="00CA66F6" w:rsidRDefault="00CA66F6" w:rsidP="00CA66F6">
            <w:pPr>
              <w:pStyle w:val="Textoindependiente"/>
              <w:ind w:right="1332"/>
              <w:jc w:val="both"/>
            </w:pPr>
          </w:p>
          <w:p w14:paraId="3BABD7AE" w14:textId="5A7B4FAF" w:rsidR="005F6083" w:rsidRPr="00CA66F6" w:rsidRDefault="005F6083" w:rsidP="005F6083">
            <w:pPr>
              <w:pStyle w:val="Textoindependiente"/>
              <w:tabs>
                <w:tab w:val="left" w:pos="14175"/>
              </w:tabs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fecha</w:t>
            </w:r>
            <w:r w:rsidRPr="00CA66F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202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la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Dirección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de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proofErr w:type="spellStart"/>
            <w:r w:rsidRPr="00CA66F6">
              <w:rPr>
                <w:rFonts w:asciiTheme="minorHAnsi" w:hAnsiTheme="minorHAnsi" w:cstheme="minorHAnsi"/>
                <w:color w:val="FF0000"/>
              </w:rPr>
              <w:t>xxxxx</w:t>
            </w:r>
            <w:proofErr w:type="spellEnd"/>
            <w:r w:rsidRPr="00CA66F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a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través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delegado,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solicitó </w:t>
            </w:r>
            <w:r>
              <w:rPr>
                <w:rFonts w:asciiTheme="minorHAnsi" w:hAnsiTheme="minorHAnsi" w:cstheme="minorHAnsi"/>
              </w:rPr>
              <w:t xml:space="preserve">se realice la publicación de la necesidad de ínfima cuantía en la herramienta habilitada en el SOCE </w:t>
            </w:r>
            <w:r w:rsidR="006271A0">
              <w:rPr>
                <w:rFonts w:asciiTheme="minorHAnsi" w:hAnsiTheme="minorHAnsi" w:cstheme="minorHAnsi"/>
              </w:rPr>
              <w:t xml:space="preserve">de acuerdo </w:t>
            </w:r>
            <w:r w:rsidR="006271A0"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 xml:space="preserve">las especificaciones técnicas / los términos de referencia </w:t>
            </w:r>
            <w:r w:rsidRPr="00CA66F6">
              <w:rPr>
                <w:rFonts w:asciiTheme="minorHAnsi" w:hAnsiTheme="minorHAnsi" w:cstheme="minorHAnsi"/>
              </w:rPr>
              <w:t>del presente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proceso:</w:t>
            </w:r>
          </w:p>
          <w:p w14:paraId="0913B3DE" w14:textId="77777777" w:rsidR="00CA66F6" w:rsidRPr="00CA66F6" w:rsidRDefault="00CA66F6" w:rsidP="00CA66F6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53E80412" w14:textId="52F48381" w:rsidR="00CA66F6" w:rsidRDefault="00CA66F6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Recibiendo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un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total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proofErr w:type="spellEnd"/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cotizaciones,</w:t>
            </w:r>
            <w:r w:rsidRPr="00CA66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los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cuales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ha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verificado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calificación en el código CPC que corresponde a esta contratación. Las </w:t>
            </w:r>
            <w:r w:rsidR="002E5F4E" w:rsidRPr="00CA66F6">
              <w:rPr>
                <w:rFonts w:asciiTheme="minorHAnsi" w:hAnsiTheme="minorHAnsi" w:cstheme="minorHAnsi"/>
              </w:rPr>
              <w:t>cotizaciones</w:t>
            </w:r>
            <w:r w:rsidR="002E5F4E">
              <w:rPr>
                <w:rFonts w:asciiTheme="minorHAnsi" w:hAnsiTheme="minorHAnsi" w:cstheme="minorHAnsi"/>
              </w:rPr>
              <w:t xml:space="preserve"> obtenidas</w:t>
            </w:r>
            <w:r w:rsidRPr="00CA66F6">
              <w:rPr>
                <w:rFonts w:asciiTheme="minorHAnsi" w:hAnsiTheme="minorHAnsi" w:cstheme="minorHAnsi"/>
              </w:rPr>
              <w:t xml:space="preserve">, fueron elaboradas en base a </w:t>
            </w:r>
            <w:r w:rsidRPr="00CA66F6">
              <w:rPr>
                <w:rFonts w:asciiTheme="minorHAnsi" w:hAnsiTheme="minorHAnsi" w:cstheme="minorHAnsi"/>
                <w:color w:val="FF0000"/>
              </w:rPr>
              <w:t>las Especificaciones Técnicas / los Términos de Referencia</w:t>
            </w:r>
            <w:r w:rsidRPr="00CA66F6">
              <w:rPr>
                <w:rFonts w:asciiTheme="minorHAnsi" w:hAnsiTheme="minorHAnsi" w:cstheme="minorHAnsi"/>
              </w:rPr>
              <w:t>, y Cantidades requeridas por la UEA, por lo que se concluye que se encuentran dentro del mismo alcance y, por ende, son comparables entre</w:t>
            </w:r>
            <w:r w:rsidRPr="00CA66F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sí.</w:t>
            </w:r>
          </w:p>
          <w:p w14:paraId="23235943" w14:textId="645D28E1" w:rsidR="00EE0A29" w:rsidRDefault="00EE0A29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15EE159F" w14:textId="77777777" w:rsidR="00A4551C" w:rsidRPr="00EE0A29" w:rsidRDefault="00A4551C" w:rsidP="00A4551C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CUADRO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4:</w:t>
            </w:r>
          </w:p>
          <w:p w14:paraId="64F63633" w14:textId="62135003" w:rsidR="00A4551C" w:rsidRDefault="00A4551C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</w:p>
          <w:p w14:paraId="19F17476" w14:textId="38246879" w:rsidR="00A4551C" w:rsidRDefault="00A0386D" w:rsidP="00D14B1E">
            <w:pPr>
              <w:pStyle w:val="Textoindependiente"/>
              <w:ind w:right="315"/>
              <w:jc w:val="center"/>
              <w:rPr>
                <w:rFonts w:asciiTheme="minorHAnsi" w:hAnsiTheme="minorHAnsi" w:cstheme="minorHAnsi"/>
              </w:rPr>
            </w:pPr>
            <w:r w:rsidRPr="00A0386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CD5AD63" wp14:editId="3AB68EAC">
                  <wp:extent cx="5283200" cy="958176"/>
                  <wp:effectExtent l="0" t="0" r="0" b="0"/>
                  <wp:docPr id="20393160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313" cy="96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4E853" w14:textId="77777777" w:rsidR="00F44665" w:rsidRDefault="00F44665" w:rsidP="00F44665">
            <w:pPr>
              <w:jc w:val="center"/>
            </w:pPr>
          </w:p>
          <w:p w14:paraId="4DFB9277" w14:textId="5EFA5697" w:rsidR="00F44665" w:rsidRPr="00B6636B" w:rsidRDefault="003C23B9" w:rsidP="00144D07">
            <w:pPr>
              <w:jc w:val="both"/>
            </w:pPr>
            <w:r w:rsidRPr="0090272E">
              <w:rPr>
                <w:sz w:val="20"/>
                <w:szCs w:val="20"/>
              </w:rPr>
              <w:t xml:space="preserve">Según el Art. 149 numeral 6 del Reglamento General de la LOSNCP: </w:t>
            </w:r>
            <w:r w:rsidR="0090272E" w:rsidRPr="0090272E">
              <w:rPr>
                <w:sz w:val="20"/>
                <w:szCs w:val="20"/>
              </w:rPr>
              <w:t>“</w:t>
            </w:r>
            <w:r w:rsidRPr="0090272E">
              <w:rPr>
                <w:i/>
                <w:iCs/>
                <w:sz w:val="18"/>
                <w:szCs w:val="18"/>
              </w:rPr>
              <w:t>Con las proformas presentadas, la entidad contratante de forma directa seleccionará al proveedor que cumpla con el mejor costo establecido en los números 17 y 18 del artículo 6 de la Ley Orgánica del Sistema Nacional de Contratación Pública, verificando que el proveedor no se encuentre incurso en inhabilidades o prohibiciones para celebrar contratos con el Estado</w:t>
            </w:r>
            <w:r w:rsidR="0090272E" w:rsidRPr="0090272E">
              <w:rPr>
                <w:i/>
                <w:iCs/>
                <w:sz w:val="18"/>
                <w:szCs w:val="18"/>
              </w:rPr>
              <w:t>.”</w:t>
            </w:r>
          </w:p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61460" w14:textId="77777777" w:rsidR="000F7F73" w:rsidRDefault="000F7F73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  <w:p w14:paraId="17828EFD" w14:textId="78541C31" w:rsidR="00A4551C" w:rsidRPr="00976CB7" w:rsidRDefault="00A4551C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</w:tc>
      </w:tr>
      <w:tr w:rsidR="00F44665" w:rsidRPr="00976CB7" w14:paraId="2FE537F0" w14:textId="77777777" w:rsidTr="00967718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386BF" w14:textId="7BC3B37E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 xml:space="preserve">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A7C7" w14:textId="77777777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318FD546" w:rsidR="00F44665" w:rsidRDefault="00F226E9" w:rsidP="000D0E6E">
            <w:pPr>
              <w:ind w:right="3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 todo lo expuesto, se determina que el precio referencial total para la contratación de </w:t>
            </w:r>
            <w:r>
              <w:rPr>
                <w:b/>
                <w:sz w:val="22"/>
              </w:rPr>
              <w:t>“</w:t>
            </w:r>
            <w:r>
              <w:rPr>
                <w:b/>
                <w:color w:val="FF0000"/>
                <w:sz w:val="22"/>
              </w:rPr>
              <w:t>XXXXXXXXXX</w:t>
            </w:r>
            <w:r>
              <w:rPr>
                <w:b/>
                <w:sz w:val="22"/>
              </w:rPr>
              <w:t xml:space="preserve">” </w:t>
            </w:r>
            <w:r>
              <w:rPr>
                <w:sz w:val="22"/>
              </w:rPr>
              <w:t xml:space="preserve">es de </w:t>
            </w:r>
            <w:r>
              <w:rPr>
                <w:b/>
                <w:color w:val="FF0000"/>
                <w:sz w:val="22"/>
              </w:rPr>
              <w:t xml:space="preserve">XXXXXXXXX </w:t>
            </w:r>
            <w:r>
              <w:rPr>
                <w:b/>
                <w:sz w:val="22"/>
              </w:rPr>
              <w:t xml:space="preserve">CON </w:t>
            </w:r>
            <w:r>
              <w:rPr>
                <w:b/>
                <w:color w:val="FF0000"/>
                <w:sz w:val="22"/>
              </w:rPr>
              <w:t>XX</w:t>
            </w:r>
            <w:r>
              <w:rPr>
                <w:b/>
                <w:sz w:val="22"/>
              </w:rPr>
              <w:t>/100 DÓLARES DE LOS ESTADOS UNIDOS DE AMÉRICA (</w:t>
            </w:r>
            <w:proofErr w:type="gramStart"/>
            <w:r>
              <w:rPr>
                <w:b/>
                <w:sz w:val="22"/>
              </w:rPr>
              <w:t>USD.</w:t>
            </w:r>
            <w:r>
              <w:rPr>
                <w:b/>
                <w:color w:val="FF0000"/>
                <w:sz w:val="22"/>
              </w:rPr>
              <w:t>XXXXX,XX</w:t>
            </w:r>
            <w:proofErr w:type="gramEnd"/>
            <w:r>
              <w:rPr>
                <w:b/>
                <w:sz w:val="22"/>
              </w:rPr>
              <w:t xml:space="preserve">) </w:t>
            </w:r>
            <w:r>
              <w:rPr>
                <w:sz w:val="22"/>
              </w:rPr>
              <w:t>sin incluir el IVA.</w:t>
            </w:r>
          </w:p>
          <w:p w14:paraId="75F5AB4E" w14:textId="77777777" w:rsidR="000D0E6E" w:rsidRDefault="000D0E6E" w:rsidP="000D0E6E">
            <w:pPr>
              <w:ind w:right="315"/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1E6730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tab/>
            </w:r>
          </w:p>
        </w:tc>
      </w:tr>
      <w:tr w:rsidR="00F44665" w:rsidRPr="00976CB7" w14:paraId="6264C27C" w14:textId="77777777" w:rsidTr="00967718">
        <w:tc>
          <w:tcPr>
            <w:tcW w:w="10203" w:type="dxa"/>
            <w:gridSpan w:val="8"/>
            <w:shd w:val="clear" w:color="auto" w:fill="8EAADB" w:themeFill="accent5" w:themeFillTint="99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086E0B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30530FC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5F6083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26623D8A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41677E3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21DFAF6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2C3AB6">
      <w:footerReference w:type="default" r:id="rId10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74AB" w14:textId="77777777" w:rsidR="0027356C" w:rsidRDefault="0027356C" w:rsidP="003F30F7">
      <w:r>
        <w:separator/>
      </w:r>
    </w:p>
  </w:endnote>
  <w:endnote w:type="continuationSeparator" w:id="0">
    <w:p w14:paraId="03BC1EC5" w14:textId="77777777" w:rsidR="0027356C" w:rsidRDefault="0027356C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6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8C6C05" w14:textId="3F32B43B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60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000000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B463" w14:textId="77777777" w:rsidR="0027356C" w:rsidRDefault="0027356C" w:rsidP="003F30F7">
      <w:r>
        <w:separator/>
      </w:r>
    </w:p>
  </w:footnote>
  <w:footnote w:type="continuationSeparator" w:id="0">
    <w:p w14:paraId="4D74A810" w14:textId="77777777" w:rsidR="0027356C" w:rsidRDefault="0027356C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4466">
    <w:abstractNumId w:val="0"/>
  </w:num>
  <w:num w:numId="2" w16cid:durableId="1455097491">
    <w:abstractNumId w:val="4"/>
  </w:num>
  <w:num w:numId="3" w16cid:durableId="104930598">
    <w:abstractNumId w:val="6"/>
  </w:num>
  <w:num w:numId="4" w16cid:durableId="810100726">
    <w:abstractNumId w:val="8"/>
  </w:num>
  <w:num w:numId="5" w16cid:durableId="867794304">
    <w:abstractNumId w:val="5"/>
  </w:num>
  <w:num w:numId="6" w16cid:durableId="1649044046">
    <w:abstractNumId w:val="1"/>
  </w:num>
  <w:num w:numId="7" w16cid:durableId="1257397158">
    <w:abstractNumId w:val="2"/>
  </w:num>
  <w:num w:numId="8" w16cid:durableId="118576350">
    <w:abstractNumId w:val="3"/>
  </w:num>
  <w:num w:numId="9" w16cid:durableId="5670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6AB8"/>
    <w:rsid w:val="00011445"/>
    <w:rsid w:val="00014F6E"/>
    <w:rsid w:val="0001675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57DF"/>
    <w:rsid w:val="00065C93"/>
    <w:rsid w:val="00065FA6"/>
    <w:rsid w:val="00066C68"/>
    <w:rsid w:val="00071071"/>
    <w:rsid w:val="00074CA3"/>
    <w:rsid w:val="00075E6B"/>
    <w:rsid w:val="000812D5"/>
    <w:rsid w:val="000867A0"/>
    <w:rsid w:val="0008764D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7DAA"/>
    <w:rsid w:val="000E0F89"/>
    <w:rsid w:val="000E3A00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3EE0"/>
    <w:rsid w:val="00134A02"/>
    <w:rsid w:val="00135B31"/>
    <w:rsid w:val="0014104B"/>
    <w:rsid w:val="00142108"/>
    <w:rsid w:val="00144B2E"/>
    <w:rsid w:val="00144D07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3525"/>
    <w:rsid w:val="001841ED"/>
    <w:rsid w:val="00192CD1"/>
    <w:rsid w:val="00195911"/>
    <w:rsid w:val="001960B1"/>
    <w:rsid w:val="001A3119"/>
    <w:rsid w:val="001A48C4"/>
    <w:rsid w:val="001A635A"/>
    <w:rsid w:val="001A6D13"/>
    <w:rsid w:val="001B1839"/>
    <w:rsid w:val="001B52C6"/>
    <w:rsid w:val="001B6719"/>
    <w:rsid w:val="001C028B"/>
    <w:rsid w:val="001C1C37"/>
    <w:rsid w:val="001D3A33"/>
    <w:rsid w:val="001D4E99"/>
    <w:rsid w:val="001D59BD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600FC"/>
    <w:rsid w:val="00262119"/>
    <w:rsid w:val="00264418"/>
    <w:rsid w:val="00272468"/>
    <w:rsid w:val="002732BD"/>
    <w:rsid w:val="0027356C"/>
    <w:rsid w:val="002821FC"/>
    <w:rsid w:val="002823D9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5F4E"/>
    <w:rsid w:val="002E682E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534D"/>
    <w:rsid w:val="00315F9E"/>
    <w:rsid w:val="003162E1"/>
    <w:rsid w:val="00320672"/>
    <w:rsid w:val="003235AC"/>
    <w:rsid w:val="00323834"/>
    <w:rsid w:val="00323F61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23B9"/>
    <w:rsid w:val="003C332C"/>
    <w:rsid w:val="003C697E"/>
    <w:rsid w:val="003C7FF5"/>
    <w:rsid w:val="003D35CB"/>
    <w:rsid w:val="003D51A6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67FF"/>
    <w:rsid w:val="0056177E"/>
    <w:rsid w:val="00561DDB"/>
    <w:rsid w:val="00562750"/>
    <w:rsid w:val="005647F4"/>
    <w:rsid w:val="00571E35"/>
    <w:rsid w:val="00572D33"/>
    <w:rsid w:val="0059302E"/>
    <w:rsid w:val="005A0A6A"/>
    <w:rsid w:val="005A3413"/>
    <w:rsid w:val="005A36D1"/>
    <w:rsid w:val="005A4DA2"/>
    <w:rsid w:val="005B229A"/>
    <w:rsid w:val="005B3E06"/>
    <w:rsid w:val="005B478E"/>
    <w:rsid w:val="005B490B"/>
    <w:rsid w:val="005B6E9B"/>
    <w:rsid w:val="005C27DD"/>
    <w:rsid w:val="005D0A2A"/>
    <w:rsid w:val="005D404C"/>
    <w:rsid w:val="005D44B4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083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1A0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E167C"/>
    <w:rsid w:val="006E2ECE"/>
    <w:rsid w:val="006E3BB0"/>
    <w:rsid w:val="006E3D3A"/>
    <w:rsid w:val="006E3E6F"/>
    <w:rsid w:val="006E746E"/>
    <w:rsid w:val="006F1A2B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0C57"/>
    <w:rsid w:val="0074309A"/>
    <w:rsid w:val="00743341"/>
    <w:rsid w:val="00746AF8"/>
    <w:rsid w:val="0075444C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C0D96"/>
    <w:rsid w:val="007C627A"/>
    <w:rsid w:val="007D3E3B"/>
    <w:rsid w:val="007D4E03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482A"/>
    <w:rsid w:val="007F530F"/>
    <w:rsid w:val="00803811"/>
    <w:rsid w:val="00803CC0"/>
    <w:rsid w:val="00806E8C"/>
    <w:rsid w:val="00811AFF"/>
    <w:rsid w:val="00813125"/>
    <w:rsid w:val="00814754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460A8"/>
    <w:rsid w:val="00853BEE"/>
    <w:rsid w:val="00853C45"/>
    <w:rsid w:val="00861803"/>
    <w:rsid w:val="00861EBF"/>
    <w:rsid w:val="008627F0"/>
    <w:rsid w:val="00863320"/>
    <w:rsid w:val="00864331"/>
    <w:rsid w:val="008672E6"/>
    <w:rsid w:val="00875030"/>
    <w:rsid w:val="00876D95"/>
    <w:rsid w:val="008778FF"/>
    <w:rsid w:val="008831B2"/>
    <w:rsid w:val="00883C27"/>
    <w:rsid w:val="00884D66"/>
    <w:rsid w:val="00890713"/>
    <w:rsid w:val="00891EFE"/>
    <w:rsid w:val="008969B8"/>
    <w:rsid w:val="00896B46"/>
    <w:rsid w:val="008A05C4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272E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7F92"/>
    <w:rsid w:val="00940480"/>
    <w:rsid w:val="00942823"/>
    <w:rsid w:val="0094473E"/>
    <w:rsid w:val="00953F96"/>
    <w:rsid w:val="00967718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35FA"/>
    <w:rsid w:val="009E4A23"/>
    <w:rsid w:val="009E6B53"/>
    <w:rsid w:val="009F51A1"/>
    <w:rsid w:val="009F59FD"/>
    <w:rsid w:val="009F7043"/>
    <w:rsid w:val="009F7970"/>
    <w:rsid w:val="00A0269F"/>
    <w:rsid w:val="00A0386D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EA9"/>
    <w:rsid w:val="00A41DEE"/>
    <w:rsid w:val="00A43D6D"/>
    <w:rsid w:val="00A4551C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1901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57D"/>
    <w:rsid w:val="00BE7E63"/>
    <w:rsid w:val="00BF13DC"/>
    <w:rsid w:val="00BF2D90"/>
    <w:rsid w:val="00BF5E4B"/>
    <w:rsid w:val="00BF69E8"/>
    <w:rsid w:val="00BF74C9"/>
    <w:rsid w:val="00C04472"/>
    <w:rsid w:val="00C04BA9"/>
    <w:rsid w:val="00C05F1E"/>
    <w:rsid w:val="00C0700C"/>
    <w:rsid w:val="00C07600"/>
    <w:rsid w:val="00C10BE4"/>
    <w:rsid w:val="00C15AA8"/>
    <w:rsid w:val="00C16A9D"/>
    <w:rsid w:val="00C205A2"/>
    <w:rsid w:val="00C22584"/>
    <w:rsid w:val="00C25DC8"/>
    <w:rsid w:val="00C306A8"/>
    <w:rsid w:val="00C330C3"/>
    <w:rsid w:val="00C4124F"/>
    <w:rsid w:val="00C42539"/>
    <w:rsid w:val="00C42D55"/>
    <w:rsid w:val="00C43889"/>
    <w:rsid w:val="00C459EF"/>
    <w:rsid w:val="00C55302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444C"/>
    <w:rsid w:val="00C92A2D"/>
    <w:rsid w:val="00C93EF7"/>
    <w:rsid w:val="00C94627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F6374"/>
    <w:rsid w:val="00D01BAA"/>
    <w:rsid w:val="00D03A56"/>
    <w:rsid w:val="00D064DB"/>
    <w:rsid w:val="00D06E74"/>
    <w:rsid w:val="00D10591"/>
    <w:rsid w:val="00D1324F"/>
    <w:rsid w:val="00D14B1E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A27EC"/>
    <w:rsid w:val="00DB0D5A"/>
    <w:rsid w:val="00DB157B"/>
    <w:rsid w:val="00DB5622"/>
    <w:rsid w:val="00DB77F7"/>
    <w:rsid w:val="00DC0BE7"/>
    <w:rsid w:val="00DC7930"/>
    <w:rsid w:val="00DD542A"/>
    <w:rsid w:val="00DD6A82"/>
    <w:rsid w:val="00DD7C54"/>
    <w:rsid w:val="00DE03FF"/>
    <w:rsid w:val="00DE1440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2E0C"/>
    <w:rsid w:val="00EE6A50"/>
    <w:rsid w:val="00EE6C88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2B7A"/>
    <w:rsid w:val="00F73AB0"/>
    <w:rsid w:val="00F74526"/>
    <w:rsid w:val="00F74BBF"/>
    <w:rsid w:val="00F75CEC"/>
    <w:rsid w:val="00F76A00"/>
    <w:rsid w:val="00F76BE3"/>
    <w:rsid w:val="00F8039F"/>
    <w:rsid w:val="00F82657"/>
    <w:rsid w:val="00F87BA2"/>
    <w:rsid w:val="00F87DD6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848E-685F-4A6B-8350-41642C6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 | COMPRAS PUBLICAS</cp:lastModifiedBy>
  <cp:revision>11</cp:revision>
  <cp:lastPrinted>2022-06-16T22:29:00Z</cp:lastPrinted>
  <dcterms:created xsi:type="dcterms:W3CDTF">2023-09-04T20:40:00Z</dcterms:created>
  <dcterms:modified xsi:type="dcterms:W3CDTF">2023-09-04T20:52:00Z</dcterms:modified>
</cp:coreProperties>
</file>